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DF" w:rsidRPr="00CF4649" w:rsidRDefault="00683DDF" w:rsidP="00683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683DD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</w:t>
      </w:r>
      <w:proofErr w:type="gramEnd"/>
      <w:r w:rsidRPr="00683DD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приказом № 16-09-01</w:t>
      </w:r>
    </w:p>
    <w:p w:rsidR="00683DDF" w:rsidRPr="00683DDF" w:rsidRDefault="00683DDF" w:rsidP="00683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D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83DD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учп</w:t>
      </w:r>
      <w:proofErr w:type="spellEnd"/>
      <w:r w:rsidRPr="00683DD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/бух от 30.09.2016г.</w:t>
      </w:r>
    </w:p>
    <w:p w:rsidR="00683DDF" w:rsidRPr="00683DDF" w:rsidRDefault="00683DDF" w:rsidP="007F7A4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83DDF" w:rsidRPr="00683DDF" w:rsidRDefault="00683DDF" w:rsidP="007F7A4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F7A42" w:rsidRPr="007F7A42" w:rsidRDefault="007F7A42" w:rsidP="007F7A42">
      <w:pPr>
        <w:jc w:val="center"/>
        <w:rPr>
          <w:b/>
          <w:sz w:val="32"/>
          <w:szCs w:val="32"/>
        </w:rPr>
      </w:pPr>
      <w:r w:rsidRPr="007F7A4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Оферта для юридических лиц и индивидуальных предпринимателей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tbl>
      <w:tblPr>
        <w:tblW w:w="938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91"/>
        <w:gridCol w:w="247"/>
        <w:gridCol w:w="231"/>
        <w:gridCol w:w="218"/>
        <w:gridCol w:w="207"/>
        <w:gridCol w:w="196"/>
        <w:gridCol w:w="190"/>
        <w:gridCol w:w="184"/>
        <w:gridCol w:w="178"/>
        <w:gridCol w:w="325"/>
        <w:gridCol w:w="386"/>
        <w:gridCol w:w="332"/>
        <w:gridCol w:w="298"/>
        <w:gridCol w:w="547"/>
        <w:gridCol w:w="258"/>
        <w:gridCol w:w="202"/>
        <w:gridCol w:w="197"/>
        <w:gridCol w:w="138"/>
        <w:gridCol w:w="137"/>
        <w:gridCol w:w="138"/>
        <w:gridCol w:w="137"/>
        <w:gridCol w:w="140"/>
        <w:gridCol w:w="133"/>
        <w:gridCol w:w="472"/>
        <w:gridCol w:w="406"/>
        <w:gridCol w:w="360"/>
        <w:gridCol w:w="635"/>
        <w:gridCol w:w="487"/>
        <w:gridCol w:w="413"/>
        <w:gridCol w:w="370"/>
        <w:gridCol w:w="342"/>
        <w:gridCol w:w="321"/>
        <w:gridCol w:w="164"/>
        <w:gridCol w:w="50"/>
        <w:gridCol w:w="68"/>
      </w:tblGrid>
      <w:tr w:rsidR="00C65EB2" w:rsidRPr="00443ED5" w:rsidTr="00C65EB2">
        <w:trPr>
          <w:trHeight w:val="1650"/>
        </w:trPr>
        <w:tc>
          <w:tcPr>
            <w:tcW w:w="9267" w:type="dxa"/>
            <w:gridSpan w:val="34"/>
            <w:vAlign w:val="center"/>
            <w:hideMark/>
          </w:tcPr>
          <w:p w:rsidR="00C65EB2" w:rsidRPr="007F7A42" w:rsidRDefault="00C65EB2" w:rsidP="00443E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000000"/>
                <w:sz w:val="28"/>
                <w:szCs w:val="28"/>
              </w:rPr>
            </w:pPr>
            <w:r w:rsidRPr="007F7A42">
              <w:rPr>
                <w:bCs w:val="0"/>
                <w:color w:val="000000"/>
                <w:sz w:val="28"/>
                <w:szCs w:val="28"/>
              </w:rPr>
              <w:t>1.</w:t>
            </w:r>
            <w:r w:rsidR="00443ED5" w:rsidRPr="007F7A42">
              <w:rPr>
                <w:bCs w:val="0"/>
                <w:color w:val="000000"/>
                <w:sz w:val="28"/>
                <w:szCs w:val="28"/>
              </w:rPr>
              <w:t>Определения и термины</w:t>
            </w:r>
          </w:p>
          <w:p w:rsidR="00443ED5" w:rsidRPr="00443ED5" w:rsidRDefault="00443ED5" w:rsidP="00443E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65EB2" w:rsidRPr="007F7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Поставщик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ООО «Компания Т</w:t>
            </w:r>
            <w:r w:rsidR="001A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ЕРМОМИР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(ОГРН 1113123000473, ИНН 3123224990. Юридический адрес: 308019 г. Белгород, ул. Магистральная, д. 55б).</w:t>
            </w:r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65EB2" w:rsidRPr="007F7A42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Покупатель</w:t>
            </w:r>
            <w:r w:rsidR="00C65EB2" w:rsidRPr="00443ED5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любое юридическое лицо или индивидуальный предприниматель, имеющий намерение приобрести Товар у Поставщика.</w:t>
            </w:r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65EB2" w:rsidRPr="007F7A42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Товар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5EB2" w:rsidRPr="00443ED5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отопления и водоснабжения, сантехника и прочие строительные и отделочные материалы, предметы интерьера.</w:t>
            </w:r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65EB2" w:rsidRPr="007F7A42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Оферта</w:t>
            </w:r>
            <w:r w:rsidR="00C65EB2" w:rsidRPr="007F7A42">
              <w:rPr>
                <w:rStyle w:val="apple-converted-space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настоящий документ «Оферта для юридических лиц и индивидуальных предпринимателей», размещенный в сети Интернет по адресу</w:t>
            </w:r>
            <w:r w:rsidR="00C65EB2" w:rsidRPr="0044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8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814DE" w:rsidRPr="0038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14DE" w:rsidRPr="0038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termomir</w:t>
              </w:r>
              <w:proofErr w:type="spellEnd"/>
              <w:r w:rsidR="003814DE" w:rsidRPr="0038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31.</w:t>
              </w:r>
              <w:proofErr w:type="spellStart"/>
              <w:r w:rsidR="0038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814DE" w:rsidRPr="0038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  <w:r w:rsidR="003814DE" w:rsidRPr="0038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3814DE" w:rsidRPr="0038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oferta</w:t>
              </w:r>
              <w:proofErr w:type="spellEnd"/>
              <w:r w:rsidR="003814DE" w:rsidRPr="0038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8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</w:t>
              </w:r>
              <w:proofErr w:type="spellEnd"/>
              <w:r w:rsidR="003814DE" w:rsidRPr="0038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65EB2" w:rsidRPr="007F7A42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Договор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5EB2" w:rsidRPr="00443E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возмездный договор поставки  между Поставщиком и Покупателем, который заключается посредством Акцепта Оферты.</w:t>
            </w:r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65EB2" w:rsidRPr="007F7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Акцепт оферты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 соответствии со ст.438 ГК РФ полное и безоговорочное принятие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Договора, осуществляемое путем оплаты Счета Поставщика.</w:t>
            </w:r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65EB2" w:rsidRPr="007F7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Заявка (заказ) 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перечень Товара и количество, которое Покупатель имеет намерение приобр</w:t>
            </w:r>
            <w:r w:rsidR="001A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ести у Поставщика, оформленный 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основании устного, в том числе с использованием телефонной связи, обращения к представителям Поставщика, в виде письменной заявки, заказа через сайт 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termomir</w:t>
            </w:r>
            <w:proofErr w:type="spellEnd"/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</w:t>
            </w:r>
            <w:proofErr w:type="spellStart"/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65EB2" w:rsidRPr="007F7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Сче</w:t>
            </w:r>
            <w:proofErr w:type="gramStart"/>
            <w:r w:rsidR="00C65EB2" w:rsidRPr="007F7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согласова</w:t>
            </w:r>
            <w:r w:rsidR="001A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нный Покупателем и Поставщиком 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Това</w:t>
            </w:r>
            <w:r w:rsidR="001A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 с указанием цены за единицу </w:t>
            </w:r>
            <w:r w:rsidR="00C65EB2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общее количество Товара.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B2" w:rsidRPr="00443ED5" w:rsidTr="007F7A42">
        <w:trPr>
          <w:trHeight w:val="300"/>
        </w:trPr>
        <w:tc>
          <w:tcPr>
            <w:tcW w:w="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C65EB2" w:rsidRPr="007F7A42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EB2" w:rsidRPr="00443ED5" w:rsidTr="007F7A42">
        <w:trPr>
          <w:trHeight w:val="361"/>
        </w:trPr>
        <w:tc>
          <w:tcPr>
            <w:tcW w:w="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gridSpan w:val="23"/>
            <w:vAlign w:val="center"/>
            <w:hideMark/>
          </w:tcPr>
          <w:p w:rsidR="00C65EB2" w:rsidRPr="007F7A42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Предмет договора</w:t>
            </w:r>
          </w:p>
          <w:p w:rsidR="00C65EB2" w:rsidRPr="007F7A42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5EB2" w:rsidRPr="00443ED5" w:rsidTr="00C65EB2">
        <w:trPr>
          <w:trHeight w:val="1920"/>
        </w:trPr>
        <w:tc>
          <w:tcPr>
            <w:tcW w:w="9267" w:type="dxa"/>
            <w:gridSpan w:val="34"/>
            <w:vAlign w:val="center"/>
            <w:hideMark/>
          </w:tcPr>
          <w:p w:rsid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Поставщик обязуется поставить в собственность Покупателю, а Покупатель принять и оплатить оборудование для отопления и водоснабжения, сантехнику и другие строительные материалы (далее - "Товар") на условиях Оферты.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Ассортимент, срок поставки, количество, цена и стоимость Товара определяются Сторонами в Счетах, являющихся неотъемлемой частью Договора.</w:t>
            </w:r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Товар, в рамках действия Договора, может быть отгружен как одной, так и несколькими партиями. Отгрузка каждой партии должна сопровождаться оформлением документов согласно действующему законодательству.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B2" w:rsidRPr="00443ED5" w:rsidTr="007F7A42">
        <w:trPr>
          <w:trHeight w:val="225"/>
        </w:trPr>
        <w:tc>
          <w:tcPr>
            <w:tcW w:w="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EB2" w:rsidRPr="00443ED5" w:rsidTr="007F7A42">
        <w:trPr>
          <w:trHeight w:val="300"/>
        </w:trPr>
        <w:tc>
          <w:tcPr>
            <w:tcW w:w="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gridSpan w:val="23"/>
            <w:vAlign w:val="center"/>
            <w:hideMark/>
          </w:tcPr>
          <w:p w:rsidR="00C65EB2" w:rsidRPr="007F7A42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Условия поставки</w:t>
            </w:r>
          </w:p>
        </w:tc>
      </w:tr>
      <w:tr w:rsidR="00C65EB2" w:rsidRPr="00443ED5" w:rsidTr="00C65EB2">
        <w:trPr>
          <w:trHeight w:val="1110"/>
        </w:trPr>
        <w:tc>
          <w:tcPr>
            <w:tcW w:w="9267" w:type="dxa"/>
            <w:gridSpan w:val="34"/>
            <w:vAlign w:val="center"/>
            <w:hideMark/>
          </w:tcPr>
          <w:p w:rsidR="00D5357C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Счет формиру</w:t>
            </w:r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Поставщиком на основании полученной от Покупателя заявки или заказа на поставку Товара. Счет оформляется на каждую партию Товара.</w:t>
            </w:r>
            <w:r w:rsidR="00D5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5357C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Поставка осуществляется на условии получения Товара 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упателем на складе Поставщика в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Белгороде, если иные условия не указаны в </w:t>
            </w:r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Счете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партию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EB2" w:rsidRPr="00443ED5" w:rsidRDefault="00D5357C" w:rsidP="0040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Погрузка Товара на складе Поставщика на транспорт Покупателя осуществляется силами Поставщика. Покупатель осуществляет контроль за правильной погрузкой и размещением Товара в транспорте.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B2" w:rsidRPr="00443ED5" w:rsidTr="00C65EB2">
        <w:trPr>
          <w:trHeight w:val="2190"/>
        </w:trPr>
        <w:tc>
          <w:tcPr>
            <w:tcW w:w="9267" w:type="dxa"/>
            <w:gridSpan w:val="34"/>
            <w:vAlign w:val="center"/>
            <w:hideMark/>
          </w:tcPr>
          <w:p w:rsidR="00443ED5" w:rsidRDefault="00404A18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поставка осуществляется до склада Покупателя, то выгрузка из транспорта осуществляется силами и за счет Покупателя.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доставки отдельно согласуется Сторонами.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Доставка Товара вне г. Белгорода и Белгородской области может осуществляться посредством третьих лиц (транспортными компаниями). Выбор транспортной компании осуществляет Покупатель. После отправки Товара транспортной компанией Поставщик сообщает Покупателю данные транспортной компании и данные, необходимые для идентификации груза (Товара). В этом случае доставка Товара осуществляется по тарифам и на условиях транспортной компании и ее стоимость оплачивается Покупателем. Поставщик осуществляет доставку Товара до терминала транспортной компании или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редает Товар представителю транспортной компании у себя на складе. </w:t>
            </w:r>
            <w:r w:rsid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C65EB2" w:rsidRPr="00443ED5" w:rsidRDefault="00443ED5" w:rsidP="0040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оформления </w:t>
            </w:r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получает от Поставщика полный и достоверный объем информации о Товаре, путем демонстрации непосредственно товара, путем демонстрации образца, посредством электронных средств связи, путем получения и демонстрации информации из сети интернет,</w:t>
            </w:r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404A18" w:rsidRP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termomir</w:t>
            </w:r>
            <w:proofErr w:type="spellEnd"/>
            <w:r w:rsidR="00404A18" w:rsidRP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proofErr w:type="spellStart"/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каталогах, на электронных носителях информации, посредством почтовой связи  или иными способами, исключающими возможность непосредственного ознакомления Покупателя с Товаром либо с образцом</w:t>
            </w:r>
            <w:proofErr w:type="gramEnd"/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B2" w:rsidRPr="00443ED5" w:rsidTr="007F7A42">
        <w:trPr>
          <w:trHeight w:val="225"/>
        </w:trPr>
        <w:tc>
          <w:tcPr>
            <w:tcW w:w="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DE9" w:rsidRPr="00443ED5" w:rsidTr="007F7A42">
        <w:trPr>
          <w:trHeight w:val="300"/>
        </w:trPr>
        <w:tc>
          <w:tcPr>
            <w:tcW w:w="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gridSpan w:val="25"/>
            <w:vAlign w:val="center"/>
            <w:hideMark/>
          </w:tcPr>
          <w:p w:rsidR="00C65EB2" w:rsidRPr="007F7A42" w:rsidRDefault="00EA321A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65EB2"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Цена товара, порядок расчёта</w:t>
            </w:r>
          </w:p>
        </w:tc>
      </w:tr>
      <w:tr w:rsidR="00C65EB2" w:rsidRPr="00443ED5" w:rsidTr="007F7A42">
        <w:trPr>
          <w:trHeight w:val="225"/>
        </w:trPr>
        <w:tc>
          <w:tcPr>
            <w:tcW w:w="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EB2" w:rsidRPr="00443ED5" w:rsidTr="00C65EB2">
        <w:trPr>
          <w:trHeight w:val="1380"/>
        </w:trPr>
        <w:tc>
          <w:tcPr>
            <w:tcW w:w="9267" w:type="dxa"/>
            <w:gridSpan w:val="34"/>
            <w:vAlign w:val="center"/>
            <w:hideMark/>
          </w:tcPr>
          <w:p w:rsid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321A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Стоимость Товара, отгруженного по Договору, рассчитывается, как сумма всех партий Товара, отгруженных за период действия Договора и указывается в Универсальном передаточном документе (УПД), направляемом Покупателю.</w:t>
            </w:r>
            <w:r w:rsidR="00C65EB2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Поставка Товара по настоящему Договору осуществляется на условиях 100% (сто процентов) предоплата. </w:t>
            </w:r>
          </w:p>
          <w:p w:rsidR="00C65EB2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Оплата по Договору производится путем перечисления денежных средств на расчетный счет Поставщика. Расчеты производятся в рублях. Датой оплаты считается дата поступления денежных средств на расчетный счет Поставщика.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E9" w:rsidRPr="00443ED5" w:rsidTr="007F7A42">
        <w:trPr>
          <w:trHeight w:val="300"/>
        </w:trPr>
        <w:tc>
          <w:tcPr>
            <w:tcW w:w="87" w:type="dxa"/>
            <w:vAlign w:val="center"/>
            <w:hideMark/>
          </w:tcPr>
          <w:p w:rsidR="00C65EB2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gridSpan w:val="25"/>
            <w:vAlign w:val="center"/>
            <w:hideMark/>
          </w:tcPr>
          <w:p w:rsidR="00C65EB2" w:rsidRPr="007F7A42" w:rsidRDefault="00EA321A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C65EB2"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Условия приёма-передачи Товара</w:t>
            </w:r>
          </w:p>
        </w:tc>
      </w:tr>
      <w:tr w:rsidR="00C65EB2" w:rsidRPr="00443ED5" w:rsidTr="00C65EB2">
        <w:trPr>
          <w:trHeight w:val="570"/>
        </w:trPr>
        <w:tc>
          <w:tcPr>
            <w:tcW w:w="9267" w:type="dxa"/>
            <w:gridSpan w:val="34"/>
            <w:vAlign w:val="center"/>
            <w:hideMark/>
          </w:tcPr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Получение Товара в соответствии с настоящим Договором осуществляется лицом, уполномоченным на получение Товара от имени Покупателя.</w:t>
            </w:r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 </w:t>
            </w:r>
            <w:r w:rsidR="002E5166" w:rsidRPr="002E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представителя Покупателя - юридического лица, получающего Товар, в обязательном порядке должны подтверждаться уставом или выпиской из устава, </w:t>
            </w:r>
            <w:proofErr w:type="gramStart"/>
            <w:r w:rsidR="002E5166" w:rsidRPr="002E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заверенными</w:t>
            </w:r>
            <w:proofErr w:type="gramEnd"/>
            <w:r w:rsidR="002E5166" w:rsidRPr="002E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</w:t>
            </w:r>
            <w:bookmarkStart w:id="0" w:name="_GoBack"/>
            <w:bookmarkEnd w:id="0"/>
            <w:r w:rsidR="002E5166" w:rsidRPr="002E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но, или доверенностью, заверенной печатью Покупателя и оформленной единообразно (информация внесена на пустом бланке полностью рукописным текстом или в полном объеме занесена на компьютере). В случае получения товара без предоставления доверенности Покупатель в УПД в месте отметки «М.П.» ставит печать субъекта бизнеса. Если деятельность осуществляется без печати при получении Товара, является обязательным предоставление Устава в полном объеме или выписки из устава, подтверждающего </w:t>
            </w:r>
            <w:proofErr w:type="gramStart"/>
            <w:r w:rsidR="002E5166" w:rsidRPr="002E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="002E5166" w:rsidRPr="002E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без применения печати, заверенные нотариально. Индивидуальный предприниматель получает Товар по предъявлению паспорта гражданина РФ. Полномочия представителя Покупателя - физического лица, получающего Товар, подтверждаются доверенностью, заверенной нотариально. Бланк доверенности должен иметь единый вид. Все информационные поля доверенности должны быть либо полностью написаны от руки, либо полностью напечатаны. Покупатель уведомлен и согласен, что Продавец не проводит юридическую экспертизу подлинности подписей и печатей, содержащихся в доверенностях представителей Покупателя, и не несет ответственности за выдачу груза по подложному документу, в случае если из документа явственно и без специальных средств и познаний не следует, что он поддельный.</w:t>
            </w:r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Товар, единица измерения которого не исчисляется квадратными или погонными метрами, должен быть проверен Покупателем поштучно на качество и количество в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момент передачи Товара Покупателю, в связи с чем, претензии по его целостности от Покупателя после получения им Товара не принимаются.</w:t>
            </w:r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В случае</w:t>
            </w:r>
            <w:proofErr w:type="gramStart"/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передача Товара осуществляется на условии получения Товара на складе Поставщика, приемка Товара по качеству, комплектности и количеству товарных единиц в упаковке производится на складе Поставщика Покупателем в момент получения Товара Покупателем.</w:t>
            </w:r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Поставщик в течение 5 (пяти) рабочих дней со дня получения от Покупателя претензии обязан рассмотреть её и уведомить Покупателя о своем решении. В случае недопоставки Товара или поставки Товара ненадлежащего качества, Поставщик обязан в срок не позднее 14 (четырнадцати) календарных дней восполнить недопоставку либо, соответственно, </w:t>
            </w:r>
            <w:proofErr w:type="gramStart"/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некачественный Товар на Товар</w:t>
            </w:r>
            <w:proofErr w:type="gramEnd"/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надлежащего качества или возместить Покупателю стоимость такого Товара.</w:t>
            </w:r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Покупатель не вправе отказываться от приемки всей партии Товара, если замене или восполнению подлежит только часть Товара.</w:t>
            </w:r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Покупатель не вправе отказываться от приемки Товара, поставляемого в составе комплекта, если замене или восполнению подлежит только часть комплекта.</w:t>
            </w:r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Риск случайной гибели переходит к Покупателю с момента принятия Товара Покупателем и подписания Универсального передаточного документа (УПД). С указанного момента Поставщик считается выполнившим свои обязательства по поставке Товара.</w:t>
            </w:r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 В случае если доставка Товара осуществляется посредством третьих лиц (транспортных компаний), риски случайной гибели и случайного повреждения Товара переходят на Покупателя с момента сдачи Товара Поставщиком первому перевозчику, по требованию Покупателя.</w:t>
            </w:r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5.10. </w:t>
            </w:r>
            <w:proofErr w:type="gramStart"/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подтверждает, что осведомлен о свойствах Товара и ему известно о целесообразности страхования за свой счет и своими силами риска утраты (гибели), недостачи или повреждения Товара, о целесообразности обрешетки Товара за свой счет и своими силами (по заявке Покупателя за его счет силами перевозчика/транспортной компании), а так же иных имущественных интересов Покупателя, при организации перевозки с привлечением третьих лиц.</w:t>
            </w:r>
            <w:proofErr w:type="gramEnd"/>
          </w:p>
          <w:p w:rsidR="00997458" w:rsidRPr="00997458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 Товар отгружается частями по мере поступления на склад Поставщика. Вывоз (получение) Товара (поступившей на склад части Товара) должен быть произведен Покупателем в течение 3 (трех) рабочих дней с момента получения Покупателем надлежащим образом оформленного УПД.</w:t>
            </w:r>
          </w:p>
          <w:p w:rsidR="00C65EB2" w:rsidRPr="00443ED5" w:rsidRDefault="00997458" w:rsidP="009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 Сборка или установка Товара не включена в цену Товара и не осуществляется Поставщиком.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C65EB2" w:rsidRPr="00443ED5" w:rsidRDefault="00C65EB2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7F7A42">
        <w:trPr>
          <w:trHeight w:val="300"/>
        </w:trPr>
        <w:tc>
          <w:tcPr>
            <w:tcW w:w="87" w:type="dxa"/>
            <w:vAlign w:val="center"/>
            <w:hideMark/>
          </w:tcPr>
          <w:p w:rsid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7C" w:rsidRPr="00443ED5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gridSpan w:val="23"/>
            <w:vAlign w:val="center"/>
            <w:hideMark/>
          </w:tcPr>
          <w:p w:rsidR="00443ED5" w:rsidRPr="007F7A42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Обязанности сторон</w:t>
            </w:r>
          </w:p>
        </w:tc>
      </w:tr>
      <w:tr w:rsidR="00443ED5" w:rsidRPr="00443ED5" w:rsidTr="007F7A42">
        <w:trPr>
          <w:trHeight w:val="225"/>
        </w:trPr>
        <w:tc>
          <w:tcPr>
            <w:tcW w:w="8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ED5" w:rsidRPr="00443ED5" w:rsidTr="00C65EB2">
        <w:trPr>
          <w:trHeight w:val="1650"/>
        </w:trPr>
        <w:tc>
          <w:tcPr>
            <w:tcW w:w="9267" w:type="dxa"/>
            <w:gridSpan w:val="34"/>
            <w:vAlign w:val="center"/>
            <w:hideMark/>
          </w:tcPr>
          <w:p w:rsidR="00D5357C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6.1.Поставщик обязан:</w:t>
            </w:r>
          </w:p>
          <w:p w:rsidR="00443ED5" w:rsidRPr="00443ED5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Осуществлять поставку Товара Покупателю в порядке и в сроки, предусмотренные настоящим Договором.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Соблюдать согласованные Сторонами требования о количестве и ассортименте Товара.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Обеспечивать поставку Товара надлежащего качества.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 Выполнять иные обязанности, вытекающие из закона и прямо предусмотренные Договором.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C65EB2">
        <w:trPr>
          <w:trHeight w:val="3000"/>
        </w:trPr>
        <w:tc>
          <w:tcPr>
            <w:tcW w:w="9267" w:type="dxa"/>
            <w:gridSpan w:val="34"/>
            <w:vAlign w:val="center"/>
            <w:hideMark/>
          </w:tcPr>
          <w:p w:rsidR="00D5357C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Покупатель обязан:</w:t>
            </w:r>
          </w:p>
          <w:p w:rsidR="00443ED5" w:rsidRPr="00443ED5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Оплачивать Товар в срок с соблюдением порядка и формы расчетов, предусмотренных Договором,</w:t>
            </w:r>
            <w:r w:rsidR="0040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обязательным указанием счета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 Совершать все необходимые действия, обеспечивающие принятие Товара в соответствии с условиями Договора.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 Обеспечивать сохранность Товара и упаковки, когда он (Покупатель) в соответствии с законом, иными правовыми актами или Договором отказывается от переданного Поставщиком Товара, а также незамедлительно уведомить Поставщика о таком отказе.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6.2.4. Осуществлять осмотр передаваемого Товара в соответствии с Договором.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 Выполнять иные обязанности, вытекающие из закона и прямо предусмотренные Договором.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7F7A42">
        <w:trPr>
          <w:trHeight w:val="225"/>
        </w:trPr>
        <w:tc>
          <w:tcPr>
            <w:tcW w:w="8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ED5" w:rsidRPr="00443ED5" w:rsidTr="007F7A42">
        <w:trPr>
          <w:trHeight w:val="300"/>
        </w:trPr>
        <w:tc>
          <w:tcPr>
            <w:tcW w:w="8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gridSpan w:val="23"/>
            <w:vAlign w:val="center"/>
            <w:hideMark/>
          </w:tcPr>
          <w:p w:rsidR="00443ED5" w:rsidRPr="007F7A42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Качество и гарантии</w:t>
            </w:r>
          </w:p>
        </w:tc>
      </w:tr>
      <w:tr w:rsidR="00443ED5" w:rsidRPr="00443ED5" w:rsidTr="007F7A42">
        <w:trPr>
          <w:trHeight w:val="225"/>
        </w:trPr>
        <w:tc>
          <w:tcPr>
            <w:tcW w:w="8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ED5" w:rsidRPr="00443ED5" w:rsidTr="00C65EB2">
        <w:trPr>
          <w:trHeight w:val="1110"/>
        </w:trPr>
        <w:tc>
          <w:tcPr>
            <w:tcW w:w="9267" w:type="dxa"/>
            <w:gridSpan w:val="34"/>
            <w:vAlign w:val="center"/>
            <w:hideMark/>
          </w:tcPr>
          <w:p w:rsidR="00443ED5" w:rsidRPr="00443ED5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Поставщик гарантирует, что поставляемый Товар изготовлен в соответствии со стандартами и техническими условиями, действующими в РФ. Качество Товара должно соответствовать характеристикам, заявленным производителем, а при их отсутствии или неполноте Товар должен быть пригоден для целей, для которых Товар такого рода обычно используется.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C65EB2">
        <w:trPr>
          <w:trHeight w:val="1110"/>
        </w:trPr>
        <w:tc>
          <w:tcPr>
            <w:tcW w:w="9267" w:type="dxa"/>
            <w:gridSpan w:val="34"/>
            <w:vAlign w:val="center"/>
            <w:hideMark/>
          </w:tcPr>
          <w:p w:rsidR="00443ED5" w:rsidRPr="00443ED5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7.2.Гарантийный срок на Товар составляет 1 (один) год с момента передачи Товара Покупателю, если для Товара не установлен иной срок в гарантийных обязательствах Производителя. В соответствии с гарантийными обязательствами Производителя, Товар в случае неисправности обслуживается по гарантии сервис-центрами, авторизованными Производителем, на основании гарантийных талонов, прилагаемых к Товару.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C65EB2">
        <w:trPr>
          <w:trHeight w:val="1110"/>
        </w:trPr>
        <w:tc>
          <w:tcPr>
            <w:tcW w:w="9267" w:type="dxa"/>
            <w:gridSpan w:val="34"/>
            <w:vAlign w:val="center"/>
            <w:hideMark/>
          </w:tcPr>
          <w:p w:rsidR="00443ED5" w:rsidRPr="00443ED5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Гарантия Поставщика не распространяется на быстроизнашивающиеся и запасные части, на естественный износ, а также на дефекты, возникшие вследствие неправильного или небрежного обращения или чрезмерной нагрузки, на применение изделия не по назначению, на повреждения, вследствие несоблюдения технических инструкций Производителя.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C65EB2">
        <w:trPr>
          <w:trHeight w:val="1110"/>
        </w:trPr>
        <w:tc>
          <w:tcPr>
            <w:tcW w:w="9267" w:type="dxa"/>
            <w:gridSpan w:val="34"/>
            <w:vAlign w:val="center"/>
            <w:hideMark/>
          </w:tcPr>
          <w:p w:rsidR="00443ED5" w:rsidRPr="00443ED5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В случае обнаружения Покупателем в пределах гарантийного срока Товара (части Товара) ненадлежащего качества, Покупатель обязан незамедлительно сообщить об этом Поставщику в письменной форме, указав наименование Товара, дату его приобретения и сообщив о характере выявленных недостатков. К письму (претензии) Покупателя должен быть приложен акт с подробным описанием выявленных недостатков.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C65EB2">
        <w:trPr>
          <w:trHeight w:val="570"/>
        </w:trPr>
        <w:tc>
          <w:tcPr>
            <w:tcW w:w="9267" w:type="dxa"/>
            <w:gridSpan w:val="34"/>
            <w:vAlign w:val="center"/>
            <w:hideMark/>
          </w:tcPr>
          <w:p w:rsidR="00443ED5" w:rsidRPr="00443ED5" w:rsidRDefault="00D5357C" w:rsidP="001A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установления факта наличия недостатков в Товаре Поставщик вправе направить своего представителя к Покупателю.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C65EB2">
        <w:trPr>
          <w:trHeight w:val="840"/>
        </w:trPr>
        <w:tc>
          <w:tcPr>
            <w:tcW w:w="9267" w:type="dxa"/>
            <w:gridSpan w:val="34"/>
            <w:vAlign w:val="center"/>
            <w:hideMark/>
          </w:tcPr>
          <w:p w:rsidR="00443ED5" w:rsidRPr="00443ED5" w:rsidRDefault="00D5357C" w:rsidP="001A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соответствии Товара требованиям качества (сертификат соответствия) предоставляется по просьбе Покупателя, если Товар подлежит обязательной сертификации. Покупателю предоставляются заверенные Поставщиком копии сертификатов - по одной копии сертификатов на одну группу Товаров.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C65EB2">
        <w:trPr>
          <w:trHeight w:val="1380"/>
        </w:trPr>
        <w:tc>
          <w:tcPr>
            <w:tcW w:w="9267" w:type="dxa"/>
            <w:gridSpan w:val="34"/>
            <w:vAlign w:val="center"/>
            <w:hideMark/>
          </w:tcPr>
          <w:p w:rsidR="00443ED5" w:rsidRPr="00443ED5" w:rsidRDefault="00D5357C" w:rsidP="001A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Поставщик предоставляет техническую документацию, относящуюся к поставляемому Товару (технический паспорт, инструкция по эксплуатации). Допускается предоставление технической документации Поставщиком к поставляемому Товару в электронном виде, путем размещения в сети Интернет по адресу www.termomir31.ru, Указанная документация предоставляется, в случае если Товар является технически сложной продукцией и наличие такой документации является обязательным требованием.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C65EB2">
        <w:trPr>
          <w:trHeight w:val="570"/>
        </w:trPr>
        <w:tc>
          <w:tcPr>
            <w:tcW w:w="9267" w:type="dxa"/>
            <w:gridSpan w:val="34"/>
            <w:vAlign w:val="center"/>
            <w:hideMark/>
          </w:tcPr>
          <w:p w:rsidR="00443ED5" w:rsidRPr="00443ED5" w:rsidRDefault="00D5357C" w:rsidP="001A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Поставщик не несет ответственности, если ожидания Покупателя о потребительских свойствах Товара оказались не оправданы.</w:t>
            </w:r>
          </w:p>
        </w:tc>
        <w:tc>
          <w:tcPr>
            <w:tcW w:w="118" w:type="dxa"/>
            <w:gridSpan w:val="2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7F7A42">
        <w:trPr>
          <w:gridAfter w:val="2"/>
          <w:wAfter w:w="118" w:type="dxa"/>
          <w:trHeight w:val="300"/>
        </w:trPr>
        <w:tc>
          <w:tcPr>
            <w:tcW w:w="87" w:type="dxa"/>
            <w:vAlign w:val="center"/>
            <w:hideMark/>
          </w:tcPr>
          <w:p w:rsid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7C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57C" w:rsidRPr="00443ED5" w:rsidRDefault="00D5357C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22"/>
            <w:vAlign w:val="center"/>
            <w:hideMark/>
          </w:tcPr>
          <w:p w:rsidR="00443ED5" w:rsidRPr="007F7A42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Срок действия Договора</w:t>
            </w:r>
          </w:p>
        </w:tc>
      </w:tr>
      <w:tr w:rsidR="00443ED5" w:rsidRPr="00443ED5" w:rsidTr="00C65EB2">
        <w:trPr>
          <w:gridAfter w:val="1"/>
          <w:wAfter w:w="68" w:type="dxa"/>
          <w:trHeight w:val="1110"/>
        </w:trPr>
        <w:tc>
          <w:tcPr>
            <w:tcW w:w="9267" w:type="dxa"/>
            <w:gridSpan w:val="34"/>
            <w:vAlign w:val="center"/>
            <w:hideMark/>
          </w:tcPr>
          <w:p w:rsidR="00443ED5" w:rsidRPr="00443ED5" w:rsidRDefault="00D5357C" w:rsidP="00443E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="00443ED5" w:rsidRPr="00443ED5">
              <w:rPr>
                <w:color w:val="000000"/>
              </w:rPr>
              <w:t xml:space="preserve">8.1. </w:t>
            </w:r>
            <w:proofErr w:type="gramStart"/>
            <w:r w:rsidR="00443ED5" w:rsidRPr="00443ED5">
              <w:rPr>
                <w:color w:val="000000"/>
              </w:rPr>
              <w:t>Договор</w:t>
            </w:r>
            <w:proofErr w:type="gramEnd"/>
            <w:r w:rsidR="00443ED5" w:rsidRPr="00443ED5">
              <w:rPr>
                <w:color w:val="000000"/>
              </w:rPr>
              <w:t xml:space="preserve"> может быть расторгнут </w:t>
            </w:r>
            <w:r w:rsidR="00D13441">
              <w:rPr>
                <w:color w:val="000000"/>
              </w:rPr>
              <w:t>по</w:t>
            </w:r>
            <w:r w:rsidR="00443ED5" w:rsidRPr="00443ED5">
              <w:rPr>
                <w:color w:val="000000"/>
              </w:rPr>
              <w:t xml:space="preserve"> соглашению Сторон в любое время,  по инициативе любой из Сторон в случае нарушения другой Стороной условий Договора с письменным уведомлением другой Стороны.</w:t>
            </w:r>
          </w:p>
          <w:p w:rsidR="00443ED5" w:rsidRPr="00443ED5" w:rsidRDefault="00D5357C" w:rsidP="00443E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E46FB">
              <w:rPr>
                <w:color w:val="000000"/>
              </w:rPr>
              <w:t>8.2</w:t>
            </w:r>
            <w:r w:rsidR="00FB1BB8">
              <w:rPr>
                <w:color w:val="000000"/>
              </w:rPr>
              <w:t xml:space="preserve">. </w:t>
            </w:r>
            <w:proofErr w:type="gramStart"/>
            <w:r w:rsidR="00443ED5" w:rsidRPr="00443ED5">
              <w:rPr>
                <w:color w:val="000000"/>
              </w:rPr>
              <w:t>Договор</w:t>
            </w:r>
            <w:proofErr w:type="gramEnd"/>
            <w:r w:rsidR="00443ED5" w:rsidRPr="00443ED5">
              <w:rPr>
                <w:color w:val="000000"/>
              </w:rPr>
              <w:t xml:space="preserve"> может быть расторгнут по иным основаниям, предусмотренным Офертой.</w:t>
            </w:r>
          </w:p>
          <w:p w:rsidR="00443ED5" w:rsidRPr="00443ED5" w:rsidRDefault="00443ED5" w:rsidP="00443E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ED5" w:rsidRPr="007F7A42" w:rsidRDefault="00443ED5" w:rsidP="00D5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 А</w:t>
            </w:r>
            <w:r w:rsidR="00D5357C" w:rsidRPr="007F7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кцепт оферты и заключение </w:t>
            </w:r>
            <w:r w:rsidR="00934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D5357C" w:rsidRPr="007F7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оговора</w:t>
            </w:r>
          </w:p>
          <w:p w:rsidR="00D5357C" w:rsidRPr="00443ED5" w:rsidRDefault="00D5357C" w:rsidP="00D53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ED5" w:rsidRPr="00443ED5" w:rsidRDefault="00D5357C" w:rsidP="00443E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443ED5" w:rsidRPr="00443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9.1. Акцепт Оферты Покупателем создает Договор (статья 438 Гражданского Кодекса РФ) на условиях Оферты.</w:t>
            </w:r>
          </w:p>
          <w:p w:rsidR="00443ED5" w:rsidRPr="00443ED5" w:rsidRDefault="00D5357C" w:rsidP="00443E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Покупатель  производит Акцепт Оферты  путем предварительной оплаты по Счету Поставщику за Товар, в отношении которого заключается Договор. В случае если  Акцепт Оферты (оплата Счета) не был произведен в течение установленного срока оплаты, Оферта теряет силу в отношении Товара, указанного в счете.</w:t>
            </w:r>
          </w:p>
          <w:p w:rsidR="00443ED5" w:rsidRPr="00443ED5" w:rsidRDefault="00D5357C" w:rsidP="00443E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43ED5" w:rsidRPr="00443ED5">
              <w:rPr>
                <w:color w:val="000000"/>
              </w:rPr>
              <w:t>9.3. Договор вступает в силу с момента Акцепта Оферты Покупателем и действует до момента исполнения Сторонами обязательств по Договору, а именно оплаты Покупателем стоимости Товара  и поставкой Поставщиком Товара,  либо до момента расторжения Договора.</w:t>
            </w:r>
          </w:p>
          <w:p w:rsidR="00443ED5" w:rsidRPr="00443ED5" w:rsidRDefault="00443ED5" w:rsidP="00443E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3ED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D5357C">
              <w:rPr>
                <w:rStyle w:val="apple-converted-space"/>
                <w:color w:val="000000"/>
                <w:shd w:val="clear" w:color="auto" w:fill="FFFFFF"/>
              </w:rPr>
              <w:t xml:space="preserve">     </w:t>
            </w:r>
            <w:r w:rsidRPr="00443ED5">
              <w:rPr>
                <w:color w:val="000000"/>
              </w:rPr>
              <w:t>9.4. Покупатель соглашается и признает, что внесение изменений в Оферту влечет за собой внесение этих изменений в заключенный и действующий между Покупателем и Поставщиком Договор, и эти изменения в Договоре вступают в силу одновременно с такими изменениями в Оферте.</w:t>
            </w:r>
          </w:p>
          <w:p w:rsidR="00443ED5" w:rsidRDefault="00D5357C" w:rsidP="00443E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43ED5" w:rsidRPr="00443ED5">
              <w:rPr>
                <w:color w:val="000000"/>
              </w:rPr>
              <w:t>9.5. В случае отзыва Оферты  Поставщиком в течение срока действия Договора, Договор считается прекращенным с момента отзыва, если иное не оговорено Поставщиком  при отзыве Оферты.</w:t>
            </w:r>
          </w:p>
          <w:p w:rsidR="00C603A9" w:rsidRPr="00443ED5" w:rsidRDefault="00C603A9" w:rsidP="00443E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9.6. При условии наличия иных действующих Договоров между Поставщиком и Покупателем заключение данного Договора на условиях Акцепта Оферты не производится.  Отношения Поставщика и Покупателя регулируются в рамках иных действующих Договоров.</w:t>
            </w:r>
          </w:p>
          <w:p w:rsidR="00D5357C" w:rsidRDefault="00D5357C" w:rsidP="00443ED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D5357C" w:rsidRDefault="00D5357C" w:rsidP="00443ED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443ED5" w:rsidRPr="007F7A42" w:rsidRDefault="00443ED5" w:rsidP="00D5357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000000"/>
                <w:sz w:val="28"/>
                <w:szCs w:val="28"/>
              </w:rPr>
            </w:pPr>
            <w:r w:rsidRPr="007F7A42">
              <w:rPr>
                <w:bCs w:val="0"/>
                <w:color w:val="000000"/>
                <w:sz w:val="28"/>
                <w:szCs w:val="28"/>
              </w:rPr>
              <w:t>10. О</w:t>
            </w:r>
            <w:r w:rsidR="00D5357C" w:rsidRPr="007F7A42">
              <w:rPr>
                <w:bCs w:val="0"/>
                <w:color w:val="000000"/>
                <w:sz w:val="28"/>
                <w:szCs w:val="28"/>
              </w:rPr>
              <w:t>тветственность и ограничение ответственности</w:t>
            </w:r>
          </w:p>
          <w:p w:rsidR="00D5357C" w:rsidRPr="00D5357C" w:rsidRDefault="00D5357C" w:rsidP="00D5357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443ED5" w:rsidRPr="00443ED5" w:rsidRDefault="00D5357C" w:rsidP="00443E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43ED5" w:rsidRPr="00443ED5">
              <w:rPr>
                <w:color w:val="000000"/>
              </w:rPr>
              <w:t>10.1. За нарушение условий Договора Стороны несут ответственность, установленную Договором и действующим законодательством РФ.</w:t>
            </w:r>
          </w:p>
          <w:p w:rsidR="00443ED5" w:rsidRPr="00443ED5" w:rsidRDefault="00D5357C" w:rsidP="00443E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 w:rsidR="00443ED5" w:rsidRPr="00443ED5">
              <w:rPr>
                <w:color w:val="000000"/>
                <w:shd w:val="clear" w:color="auto" w:fill="FFFFFF"/>
              </w:rPr>
              <w:t>10.2. Совокупный размер ответственности  Поставщика по Договору заключенному путем акцепта Оферты Покупателем, включая размер штрафов (пеней, неустоек) и возмещения  убытка, по любому иску или претензии в отношении Договора или его исполнения,</w:t>
            </w:r>
            <w:r w:rsidR="00CF4649">
              <w:rPr>
                <w:color w:val="000000"/>
                <w:shd w:val="clear" w:color="auto" w:fill="FFFFFF"/>
              </w:rPr>
              <w:t xml:space="preserve"> ограничен 10% (десятью процентами) от стоимости не исполненных обязательств по поставке Товара, но не может</w:t>
            </w:r>
            <w:r w:rsidR="00443ED5" w:rsidRPr="00443ED5">
              <w:rPr>
                <w:color w:val="000000"/>
                <w:shd w:val="clear" w:color="auto" w:fill="FFFFFF"/>
              </w:rPr>
              <w:t xml:space="preserve"> </w:t>
            </w:r>
            <w:r w:rsidR="00CF4649">
              <w:rPr>
                <w:color w:val="000000"/>
                <w:shd w:val="clear" w:color="auto" w:fill="FFFFFF"/>
              </w:rPr>
              <w:t>превышать 30</w:t>
            </w:r>
            <w:r w:rsidR="00443ED5" w:rsidRPr="00443ED5">
              <w:rPr>
                <w:color w:val="000000"/>
                <w:shd w:val="clear" w:color="auto" w:fill="FFFFFF"/>
              </w:rPr>
              <w:t>000  (</w:t>
            </w:r>
            <w:r w:rsidR="00CF4649">
              <w:rPr>
                <w:color w:val="000000"/>
                <w:shd w:val="clear" w:color="auto" w:fill="FFFFFF"/>
              </w:rPr>
              <w:t xml:space="preserve">тридцать </w:t>
            </w:r>
            <w:r w:rsidR="00443ED5" w:rsidRPr="00443ED5">
              <w:rPr>
                <w:color w:val="000000"/>
                <w:shd w:val="clear" w:color="auto" w:fill="FFFFFF"/>
              </w:rPr>
              <w:t xml:space="preserve">тысяч) рублей. </w:t>
            </w:r>
          </w:p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D5" w:rsidRPr="00443ED5" w:rsidTr="007F7A42">
        <w:trPr>
          <w:gridAfter w:val="2"/>
          <w:wAfter w:w="118" w:type="dxa"/>
          <w:trHeight w:val="300"/>
        </w:trPr>
        <w:tc>
          <w:tcPr>
            <w:tcW w:w="8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gridSpan w:val="21"/>
            <w:vAlign w:val="center"/>
            <w:hideMark/>
          </w:tcPr>
          <w:p w:rsidR="009125ED" w:rsidRDefault="009125ED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5ED" w:rsidRDefault="009125ED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ED5" w:rsidRPr="007F7A42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 Прочие условия</w:t>
            </w:r>
          </w:p>
        </w:tc>
      </w:tr>
      <w:tr w:rsidR="00443ED5" w:rsidRPr="00443ED5" w:rsidTr="00C65EB2">
        <w:trPr>
          <w:gridAfter w:val="1"/>
          <w:wAfter w:w="68" w:type="dxa"/>
          <w:trHeight w:val="1650"/>
        </w:trPr>
        <w:tc>
          <w:tcPr>
            <w:tcW w:w="9267" w:type="dxa"/>
            <w:gridSpan w:val="34"/>
            <w:vAlign w:val="center"/>
            <w:hideMark/>
          </w:tcPr>
          <w:p w:rsidR="001A32C0" w:rsidRDefault="001A32C0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3ED5"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Споры и разногласия сторон, вытекающие из настоящего Договора или связанные с ним, подлежат разрешению путем переговоров, а при невозможности устранения разногласий таким образом, спор по заявлению заинтересованной стороны, подлежит передаче на рассмотрение в Арбитражный суд Белгородской области.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2C0" w:rsidRDefault="001A32C0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осуществляться посредством почтовой связи с уведомлением о вручении, а так же направляться с использованием средств факсимильной связи, по номерам телефонов: Поставщика (4722) 23-18-18, Покупателя по телефонному номеру,  указанному в реквизитах при составлении заявки,  по электронной почте: адрес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Поставщика  </w:t>
            </w:r>
            <w:hyperlink r:id="rId6" w:history="1">
              <w:r w:rsidRPr="00443E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max</w:t>
              </w:r>
              <w:r w:rsidRPr="00443E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443E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termo</w:t>
              </w:r>
              <w:proofErr w:type="spellEnd"/>
              <w:r w:rsidRPr="00443E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</w:t>
              </w:r>
              <w:proofErr w:type="spellStart"/>
              <w:r w:rsidRPr="00443E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Покупателя, на адрес, используемый для выставления Счета Покупателю. </w:t>
            </w:r>
          </w:p>
          <w:p w:rsidR="001A32C0" w:rsidRDefault="001A32C0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 Вся переписка в адрес Покупателя, в том числе направленная на электронную почту, указанную Покупателем в Договоре, считается надлежащим способом уведомления Покупателя. </w:t>
            </w:r>
          </w:p>
          <w:p w:rsidR="001A32C0" w:rsidRDefault="001A32C0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11.4. Покупатель не имеет права передавать права и обязанности по Договору третьим лицам. </w:t>
            </w:r>
          </w:p>
          <w:p w:rsidR="001A32C0" w:rsidRDefault="001A32C0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11.5. Ни одна из Сторон не несет ответственность за неисполнение или ненадлежащее исполнение своих обязательств, если подобное явилось следствием действий непреодолимой силы, которые не могли быть предусмотрены настоящим Договором.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3ED5" w:rsidRPr="00443ED5" w:rsidRDefault="001A32C0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 При наступлении условий, являющихся следствием действия непреодолимой силы, Стороны обязаны уведомить друг друга в срок 10 (десять) дней.</w:t>
            </w:r>
          </w:p>
        </w:tc>
        <w:tc>
          <w:tcPr>
            <w:tcW w:w="50" w:type="dxa"/>
            <w:vAlign w:val="center"/>
            <w:hideMark/>
          </w:tcPr>
          <w:p w:rsidR="00443ED5" w:rsidRPr="00443ED5" w:rsidRDefault="00443ED5" w:rsidP="004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A24" w:rsidRPr="00443ED5" w:rsidRDefault="00516A24" w:rsidP="004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A24" w:rsidRPr="00443ED5" w:rsidSect="00443ED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1"/>
    <w:rsid w:val="0000338D"/>
    <w:rsid w:val="00003D3E"/>
    <w:rsid w:val="0000499D"/>
    <w:rsid w:val="00007D3C"/>
    <w:rsid w:val="00014263"/>
    <w:rsid w:val="00024C39"/>
    <w:rsid w:val="00032901"/>
    <w:rsid w:val="00035538"/>
    <w:rsid w:val="000D29E3"/>
    <w:rsid w:val="000E3906"/>
    <w:rsid w:val="001234C2"/>
    <w:rsid w:val="00132C89"/>
    <w:rsid w:val="00143523"/>
    <w:rsid w:val="00156962"/>
    <w:rsid w:val="00164217"/>
    <w:rsid w:val="001806F9"/>
    <w:rsid w:val="00184046"/>
    <w:rsid w:val="00184279"/>
    <w:rsid w:val="00187782"/>
    <w:rsid w:val="001A32C0"/>
    <w:rsid w:val="001D6E40"/>
    <w:rsid w:val="001F5306"/>
    <w:rsid w:val="00225BC8"/>
    <w:rsid w:val="00234F85"/>
    <w:rsid w:val="00262D6B"/>
    <w:rsid w:val="00282E05"/>
    <w:rsid w:val="00283113"/>
    <w:rsid w:val="00296B73"/>
    <w:rsid w:val="002A3662"/>
    <w:rsid w:val="002A5268"/>
    <w:rsid w:val="002A6BF3"/>
    <w:rsid w:val="002B14F2"/>
    <w:rsid w:val="002C28BD"/>
    <w:rsid w:val="002E5166"/>
    <w:rsid w:val="00307FD8"/>
    <w:rsid w:val="00346414"/>
    <w:rsid w:val="003814DE"/>
    <w:rsid w:val="003A4209"/>
    <w:rsid w:val="003E3E5F"/>
    <w:rsid w:val="003F6E94"/>
    <w:rsid w:val="003F708E"/>
    <w:rsid w:val="00404A18"/>
    <w:rsid w:val="00421766"/>
    <w:rsid w:val="00443ED5"/>
    <w:rsid w:val="00453FD1"/>
    <w:rsid w:val="004A34E2"/>
    <w:rsid w:val="004A3E4E"/>
    <w:rsid w:val="004B6CDD"/>
    <w:rsid w:val="004C070D"/>
    <w:rsid w:val="004E26A2"/>
    <w:rsid w:val="00516A24"/>
    <w:rsid w:val="00527C32"/>
    <w:rsid w:val="00535A01"/>
    <w:rsid w:val="00585364"/>
    <w:rsid w:val="0059383F"/>
    <w:rsid w:val="005979B4"/>
    <w:rsid w:val="005A12B6"/>
    <w:rsid w:val="005B65D8"/>
    <w:rsid w:val="005B711F"/>
    <w:rsid w:val="005C113D"/>
    <w:rsid w:val="005C3A50"/>
    <w:rsid w:val="005D3DDA"/>
    <w:rsid w:val="005E3D46"/>
    <w:rsid w:val="005E42B0"/>
    <w:rsid w:val="005F633A"/>
    <w:rsid w:val="0062634A"/>
    <w:rsid w:val="006300B1"/>
    <w:rsid w:val="00655EEA"/>
    <w:rsid w:val="00683DDF"/>
    <w:rsid w:val="006A2668"/>
    <w:rsid w:val="006A2C9B"/>
    <w:rsid w:val="006C4E0D"/>
    <w:rsid w:val="006D2A39"/>
    <w:rsid w:val="006F4FD5"/>
    <w:rsid w:val="006F5374"/>
    <w:rsid w:val="00733885"/>
    <w:rsid w:val="00770C4A"/>
    <w:rsid w:val="00785FD2"/>
    <w:rsid w:val="00790AC9"/>
    <w:rsid w:val="007D1091"/>
    <w:rsid w:val="007E3570"/>
    <w:rsid w:val="007E46FB"/>
    <w:rsid w:val="007F3EE9"/>
    <w:rsid w:val="007F7A42"/>
    <w:rsid w:val="0080263B"/>
    <w:rsid w:val="00805EEC"/>
    <w:rsid w:val="0080643D"/>
    <w:rsid w:val="008356F5"/>
    <w:rsid w:val="0087516D"/>
    <w:rsid w:val="00875947"/>
    <w:rsid w:val="008C1A4E"/>
    <w:rsid w:val="008D333B"/>
    <w:rsid w:val="008F49F0"/>
    <w:rsid w:val="00906A59"/>
    <w:rsid w:val="009125ED"/>
    <w:rsid w:val="009239B7"/>
    <w:rsid w:val="0092714C"/>
    <w:rsid w:val="00934727"/>
    <w:rsid w:val="00937A59"/>
    <w:rsid w:val="009458C3"/>
    <w:rsid w:val="009508B5"/>
    <w:rsid w:val="00982C9E"/>
    <w:rsid w:val="00984440"/>
    <w:rsid w:val="00991F96"/>
    <w:rsid w:val="00997458"/>
    <w:rsid w:val="009A5B2C"/>
    <w:rsid w:val="009C47C3"/>
    <w:rsid w:val="009D41D1"/>
    <w:rsid w:val="009F1FC1"/>
    <w:rsid w:val="00A30DE9"/>
    <w:rsid w:val="00A40A11"/>
    <w:rsid w:val="00A45248"/>
    <w:rsid w:val="00A57C2D"/>
    <w:rsid w:val="00A627AF"/>
    <w:rsid w:val="00A64259"/>
    <w:rsid w:val="00A75651"/>
    <w:rsid w:val="00A85EA2"/>
    <w:rsid w:val="00A91BE9"/>
    <w:rsid w:val="00AA124B"/>
    <w:rsid w:val="00AA3544"/>
    <w:rsid w:val="00AD19A6"/>
    <w:rsid w:val="00AE5C86"/>
    <w:rsid w:val="00AE72D9"/>
    <w:rsid w:val="00B12A07"/>
    <w:rsid w:val="00B3123A"/>
    <w:rsid w:val="00B4606A"/>
    <w:rsid w:val="00B55F17"/>
    <w:rsid w:val="00B56A29"/>
    <w:rsid w:val="00BD7AAA"/>
    <w:rsid w:val="00BF25A9"/>
    <w:rsid w:val="00BF6311"/>
    <w:rsid w:val="00C334A3"/>
    <w:rsid w:val="00C46901"/>
    <w:rsid w:val="00C521D8"/>
    <w:rsid w:val="00C53FE4"/>
    <w:rsid w:val="00C603A9"/>
    <w:rsid w:val="00C65EB2"/>
    <w:rsid w:val="00C90D2E"/>
    <w:rsid w:val="00CA0D89"/>
    <w:rsid w:val="00CA6B21"/>
    <w:rsid w:val="00CC36BA"/>
    <w:rsid w:val="00CD5EB7"/>
    <w:rsid w:val="00CF4649"/>
    <w:rsid w:val="00D040B7"/>
    <w:rsid w:val="00D13441"/>
    <w:rsid w:val="00D21358"/>
    <w:rsid w:val="00D369CE"/>
    <w:rsid w:val="00D5357C"/>
    <w:rsid w:val="00D543BC"/>
    <w:rsid w:val="00D8337E"/>
    <w:rsid w:val="00D8633B"/>
    <w:rsid w:val="00E04A57"/>
    <w:rsid w:val="00E23A62"/>
    <w:rsid w:val="00E37E86"/>
    <w:rsid w:val="00E9001B"/>
    <w:rsid w:val="00E94838"/>
    <w:rsid w:val="00E94DA8"/>
    <w:rsid w:val="00E95F07"/>
    <w:rsid w:val="00EA0078"/>
    <w:rsid w:val="00EA2685"/>
    <w:rsid w:val="00EA321A"/>
    <w:rsid w:val="00EB7951"/>
    <w:rsid w:val="00ED37A2"/>
    <w:rsid w:val="00EE3529"/>
    <w:rsid w:val="00EF1166"/>
    <w:rsid w:val="00F246C7"/>
    <w:rsid w:val="00F34B0C"/>
    <w:rsid w:val="00F40F61"/>
    <w:rsid w:val="00F55D95"/>
    <w:rsid w:val="00F66128"/>
    <w:rsid w:val="00F944F5"/>
    <w:rsid w:val="00FA007F"/>
    <w:rsid w:val="00FB01DC"/>
    <w:rsid w:val="00FB1BB8"/>
    <w:rsid w:val="00FB1EE8"/>
    <w:rsid w:val="00FD3E55"/>
    <w:rsid w:val="00FE495C"/>
    <w:rsid w:val="00FE5051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44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44F5"/>
  </w:style>
  <w:style w:type="character" w:styleId="a5">
    <w:name w:val="Emphasis"/>
    <w:basedOn w:val="a0"/>
    <w:uiPriority w:val="20"/>
    <w:qFormat/>
    <w:rsid w:val="005E42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44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44F5"/>
  </w:style>
  <w:style w:type="character" w:styleId="a5">
    <w:name w:val="Emphasis"/>
    <w:basedOn w:val="a0"/>
    <w:uiPriority w:val="20"/>
    <w:qFormat/>
    <w:rsid w:val="005E4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@termo31.ru" TargetMode="External"/><Relationship Id="rId5" Type="http://schemas.openxmlformats.org/officeDocument/2006/relationships/hyperlink" Target="http://www.termomir31.ru/about/docs/oferta-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Уколов</dc:creator>
  <cp:lastModifiedBy>Павленко</cp:lastModifiedBy>
  <cp:revision>17</cp:revision>
  <dcterms:created xsi:type="dcterms:W3CDTF">2016-12-14T11:15:00Z</dcterms:created>
  <dcterms:modified xsi:type="dcterms:W3CDTF">2019-09-03T09:20:00Z</dcterms:modified>
</cp:coreProperties>
</file>